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8C" w:rsidRDefault="00DB7A8C" w:rsidP="00DB7A8C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โรงเรียนเบญจลักษ์พิทยา</w:t>
      </w:r>
    </w:p>
    <w:p w:rsidR="00DB7A8C" w:rsidRDefault="00DB7A8C" w:rsidP="00DB7A8C">
      <w:pPr>
        <w:spacing w:after="0" w:line="240" w:lineRule="auto"/>
        <w:ind w:left="862"/>
        <w:jc w:val="center"/>
        <w:rPr>
          <w:rFonts w:ascii="TH SarabunPSK" w:eastAsia="Calibri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รายงานการติดตามการประเมินผลการควบคุมภายใน</w:t>
      </w:r>
      <w:bookmarkStart w:id="0" w:name="_GoBack"/>
      <w:bookmarkEnd w:id="0"/>
    </w:p>
    <w:p w:rsidR="00DB7A8C" w:rsidRPr="002962F1" w:rsidRDefault="00DB7A8C" w:rsidP="00DB7A8C">
      <w:pPr>
        <w:spacing w:after="0" w:line="240" w:lineRule="auto"/>
        <w:ind w:left="862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962F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วันที่ 30 กันยายน  พ.ศ. 256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3</w:t>
      </w: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2638"/>
        <w:gridCol w:w="1748"/>
        <w:gridCol w:w="1940"/>
        <w:gridCol w:w="1940"/>
        <w:gridCol w:w="2212"/>
        <w:gridCol w:w="1895"/>
        <w:gridCol w:w="1452"/>
        <w:gridCol w:w="2335"/>
      </w:tblGrid>
      <w:tr w:rsidR="00DB7A8C" w:rsidRPr="002962F1" w:rsidTr="002C15D5">
        <w:trPr>
          <w:trHeight w:val="1613"/>
        </w:trPr>
        <w:tc>
          <w:tcPr>
            <w:tcW w:w="2638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2962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ของรัฐ/วัตถุประสงค์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 (1)</w:t>
            </w:r>
          </w:p>
        </w:tc>
        <w:tc>
          <w:tcPr>
            <w:tcW w:w="1748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ความเสี่ยง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</w:tc>
        <w:tc>
          <w:tcPr>
            <w:tcW w:w="1940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การควบคุมภายใน</w:t>
            </w: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br/>
              <w:t>ที่มีอยู่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(3)</w:t>
            </w:r>
          </w:p>
        </w:tc>
        <w:tc>
          <w:tcPr>
            <w:tcW w:w="1940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การประเมินผล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การควบคุมภายใน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(4)</w:t>
            </w:r>
          </w:p>
        </w:tc>
        <w:tc>
          <w:tcPr>
            <w:tcW w:w="2212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ความเสี่ยงที่ยังมีอยู่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1895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การปรับปรุง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การควบคุมภายใน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(6)</w:t>
            </w:r>
          </w:p>
        </w:tc>
        <w:tc>
          <w:tcPr>
            <w:tcW w:w="1452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หน่วยงาน         ที่รับผิดชอบ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>(7)</w:t>
            </w:r>
          </w:p>
        </w:tc>
        <w:tc>
          <w:tcPr>
            <w:tcW w:w="2335" w:type="dxa"/>
          </w:tcPr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270511" wp14:editId="50FA076F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-494665</wp:posOffset>
                      </wp:positionV>
                      <wp:extent cx="1285875" cy="390525"/>
                      <wp:effectExtent l="0" t="0" r="9525" b="9525"/>
                      <wp:wrapNone/>
                      <wp:docPr id="8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58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B7A8C" w:rsidRPr="002962F1" w:rsidRDefault="00DB7A8C" w:rsidP="00DB7A8C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2962F1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แบบติดตาม ปค.5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4" o:spid="_x0000_s1026" type="#_x0000_t202" style="position:absolute;left:0;text-align:left;margin-left:15.5pt;margin-top:-38.95pt;width:101.2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" stroked="f">
                      <v:textbox>
                        <w:txbxContent>
                          <w:p w:rsidR="00DB7A8C" w:rsidRPr="002962F1" w:rsidRDefault="00DB7A8C" w:rsidP="00DB7A8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62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แบบติดตาม ปค.5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 xml:space="preserve">วิธีการติดตามและสรุปผล  </w:t>
            </w: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br/>
              <w:t>การประเมิน/ข้อคิดเห็น</w:t>
            </w: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DB7A8C" w:rsidRPr="002962F1" w:rsidRDefault="00DB7A8C" w:rsidP="002C15D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962F1">
              <w:rPr>
                <w:rFonts w:ascii="TH SarabunIT๙" w:eastAsia="Calibri" w:hAnsi="TH SarabunIT๙" w:cs="TH SarabunIT๙"/>
                <w:sz w:val="28"/>
                <w:cs/>
              </w:rPr>
              <w:t xml:space="preserve"> (8)</w:t>
            </w:r>
          </w:p>
        </w:tc>
      </w:tr>
      <w:tr w:rsidR="00DB7A8C" w:rsidRPr="002962F1" w:rsidTr="002C15D5">
        <w:trPr>
          <w:trHeight w:val="5910"/>
        </w:trPr>
        <w:tc>
          <w:tcPr>
            <w:tcW w:w="2638" w:type="dxa"/>
          </w:tcPr>
          <w:p w:rsidR="00DB7A8C" w:rsidRPr="002962F1" w:rsidRDefault="00DB7A8C" w:rsidP="00DB7A8C">
            <w:pPr>
              <w:rPr>
                <w:rFonts w:ascii="TH SarabunIT๙" w:hAnsi="TH SarabunIT๙" w:cs="TH SarabunIT๙"/>
              </w:rPr>
            </w:pPr>
            <w:r w:rsidRPr="002962F1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ฝ่าย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บริหารงานงบประมาณ</w:t>
            </w:r>
          </w:p>
        </w:tc>
        <w:tc>
          <w:tcPr>
            <w:tcW w:w="1748" w:type="dxa"/>
          </w:tcPr>
          <w:p w:rsidR="00DB7A8C" w:rsidRPr="002962F1" w:rsidRDefault="00DB7A8C" w:rsidP="002C15D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40" w:type="dxa"/>
          </w:tcPr>
          <w:p w:rsidR="00DB7A8C" w:rsidRPr="002962F1" w:rsidRDefault="00DB7A8C" w:rsidP="002C15D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940" w:type="dxa"/>
          </w:tcPr>
          <w:p w:rsidR="00DB7A8C" w:rsidRPr="002962F1" w:rsidRDefault="00DB7A8C" w:rsidP="002C15D5">
            <w:pPr>
              <w:jc w:val="both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212" w:type="dxa"/>
          </w:tcPr>
          <w:p w:rsidR="00DB7A8C" w:rsidRPr="002962F1" w:rsidRDefault="00DB7A8C" w:rsidP="002C15D5">
            <w:pPr>
              <w:ind w:right="-43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895" w:type="dxa"/>
          </w:tcPr>
          <w:p w:rsidR="00DB7A8C" w:rsidRPr="002962F1" w:rsidRDefault="00DB7A8C" w:rsidP="002C15D5">
            <w:pPr>
              <w:ind w:left="34" w:hanging="34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452" w:type="dxa"/>
          </w:tcPr>
          <w:p w:rsidR="00DB7A8C" w:rsidRPr="002962F1" w:rsidRDefault="00DB7A8C" w:rsidP="00DB7A8C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  <w:lang w:eastAsia="x-none"/>
              </w:rPr>
            </w:pPr>
            <w:r w:rsidRPr="002962F1">
              <w:rPr>
                <w:rFonts w:ascii="TH SarabunIT๙" w:hAnsi="TH SarabunIT๙" w:cs="TH SarabunIT๙"/>
                <w:sz w:val="36"/>
                <w:szCs w:val="36"/>
                <w:cs/>
                <w:lang w:eastAsia="x-none"/>
              </w:rPr>
              <w:t>ฝ่าย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eastAsia="x-none"/>
              </w:rPr>
              <w:t>บริหารงานงบประมาณ</w:t>
            </w:r>
          </w:p>
        </w:tc>
        <w:tc>
          <w:tcPr>
            <w:tcW w:w="2335" w:type="dxa"/>
          </w:tcPr>
          <w:p w:rsidR="00DB7A8C" w:rsidRDefault="00DB7A8C" w:rsidP="00DB7A8C">
            <w:pPr>
              <w:rPr>
                <w:rFonts w:ascii="TH SarabunIT๙" w:eastAsia="Calibri" w:hAnsi="TH SarabunIT๙" w:cs="TH SarabunIT๙" w:hint="cs"/>
                <w:sz w:val="26"/>
                <w:szCs w:val="26"/>
              </w:rPr>
            </w:pPr>
            <w:r w:rsidRPr="002962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จากการติดตามพบว่า </w:t>
            </w:r>
          </w:p>
          <w:p w:rsidR="00DB7A8C" w:rsidRDefault="00DB7A8C" w:rsidP="00DB7A8C">
            <w:pPr>
              <w:rPr>
                <w:rFonts w:ascii="TH SarabunIT๙" w:eastAsia="Calibri" w:hAnsi="TH SarabunIT๙" w:cs="TH SarabunIT๙" w:hint="cs"/>
                <w:sz w:val="26"/>
                <w:szCs w:val="26"/>
              </w:rPr>
            </w:pP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............................................</w:t>
            </w:r>
          </w:p>
          <w:p w:rsidR="00DB7A8C" w:rsidRPr="002962F1" w:rsidRDefault="00DB7A8C" w:rsidP="00DB7A8C">
            <w:pP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............................................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............................................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............................................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............................................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............................................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............................................</w:t>
            </w:r>
          </w:p>
        </w:tc>
      </w:tr>
    </w:tbl>
    <w:p w:rsidR="00DB7A8C" w:rsidRPr="002962F1" w:rsidRDefault="00DB7A8C" w:rsidP="00DB7A8C">
      <w:pPr>
        <w:spacing w:after="0" w:line="240" w:lineRule="auto"/>
        <w:ind w:left="862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962F1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C1840" wp14:editId="3C3B15E8">
                <wp:simplePos x="0" y="0"/>
                <wp:positionH relativeFrom="margin">
                  <wp:posOffset>6848475</wp:posOffset>
                </wp:positionH>
                <wp:positionV relativeFrom="paragraph">
                  <wp:posOffset>12065</wp:posOffset>
                </wp:positionV>
                <wp:extent cx="2637155" cy="1193800"/>
                <wp:effectExtent l="0" t="0" r="10795" b="25400"/>
                <wp:wrapNone/>
                <wp:docPr id="10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7155" cy="1193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DB7A8C" w:rsidRPr="0072649B" w:rsidRDefault="00DB7A8C" w:rsidP="00DB7A8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DB7A8C" w:rsidRPr="0072649B" w:rsidRDefault="00DB7A8C" w:rsidP="00DB7A8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นายภูมิภัทร  มาลี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)</w:t>
                            </w:r>
                          </w:p>
                          <w:p w:rsidR="00DB7A8C" w:rsidRPr="0072649B" w:rsidRDefault="00DB7A8C" w:rsidP="00DB7A8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ู้อำนวยการโรงเรียนเบญจลักษ์พิทยา</w:t>
                            </w:r>
                          </w:p>
                          <w:p w:rsidR="00DB7A8C" w:rsidRPr="002962F1" w:rsidRDefault="00DB7A8C" w:rsidP="00DB7A8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962F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วันที่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  <w:t>31</w:t>
                            </w:r>
                            <w:r w:rsidRPr="002962F1"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  <w:t xml:space="preserve"> เดือนตุลาคม </w:t>
                            </w:r>
                            <w:r w:rsidRPr="002962F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พ.ศ. </w:t>
                            </w:r>
                            <w:r w:rsidRPr="002962F1"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27" type="#_x0000_t202" style="position:absolute;left:0;text-align:left;margin-left:539.25pt;margin-top:.95pt;width:207.65pt;height:9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" fillcolor="window" strokecolor="window" strokeweight=".5pt">
                <v:path arrowok="t"/>
                <v:textbox>
                  <w:txbxContent>
                    <w:p w:rsidR="00DB7A8C" w:rsidRPr="0072649B" w:rsidRDefault="00DB7A8C" w:rsidP="00DB7A8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ลายมือชื่อ.....................................</w:t>
                      </w:r>
                    </w:p>
                    <w:p w:rsidR="00DB7A8C" w:rsidRPr="0072649B" w:rsidRDefault="00DB7A8C" w:rsidP="00DB7A8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นายภูมิภัทร  มาลี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)</w:t>
                      </w:r>
                    </w:p>
                    <w:p w:rsidR="00DB7A8C" w:rsidRPr="0072649B" w:rsidRDefault="00DB7A8C" w:rsidP="00DB7A8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ตำแหน่ง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ผ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ู้อำนวยการโรงเรียนเบญจลักษ์พิทยา</w:t>
                      </w:r>
                    </w:p>
                    <w:p w:rsidR="00DB7A8C" w:rsidRPr="002962F1" w:rsidRDefault="00DB7A8C" w:rsidP="00DB7A8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962F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วันที่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  <w:t>31</w:t>
                      </w:r>
                      <w:r w:rsidRPr="002962F1"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  <w:t xml:space="preserve"> เดือนตุลาคม </w:t>
                      </w:r>
                      <w:r w:rsidRPr="002962F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พ.ศ. </w:t>
                      </w:r>
                      <w:r w:rsidRPr="002962F1"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  <w:t>256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B7A8C" w:rsidRDefault="00DB7A8C" w:rsidP="00DB7A8C"/>
    <w:p w:rsidR="00DB7A8C" w:rsidRDefault="00DB7A8C" w:rsidP="00DB7A8C"/>
    <w:p w:rsidR="00DC4B01" w:rsidRPr="00DB7A8C" w:rsidRDefault="00DC4B01"/>
    <w:sectPr w:rsidR="00DC4B01" w:rsidRPr="00DB7A8C" w:rsidSect="00DB7A8C"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A8C"/>
    <w:rsid w:val="008239B3"/>
    <w:rsid w:val="00DB7A8C"/>
    <w:rsid w:val="00DC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2020-10-20T08:44:00Z</cp:lastPrinted>
  <dcterms:created xsi:type="dcterms:W3CDTF">2020-10-20T08:33:00Z</dcterms:created>
  <dcterms:modified xsi:type="dcterms:W3CDTF">2020-10-20T08:59:00Z</dcterms:modified>
</cp:coreProperties>
</file>